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20" w:rsidRDefault="00B30820" w:rsidP="00B30820">
      <w:pPr>
        <w:pStyle w:val="a6"/>
        <w:jc w:val="center"/>
        <w:rPr>
          <w:rStyle w:val="a5"/>
          <w:rFonts w:cs="Helvetica" w:hint="eastAsia"/>
          <w:color w:val="003262"/>
        </w:rPr>
      </w:pPr>
      <w:r>
        <w:rPr>
          <w:rStyle w:val="a5"/>
          <w:rFonts w:cs="Helvetica"/>
          <w:color w:val="003262"/>
        </w:rPr>
        <w:t>李义虎:从“习马会”看两岸关系</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12</w:t>
      </w:r>
      <w:r w:rsidRPr="00B30820">
        <w:rPr>
          <w:rFonts w:ascii="Helvetica" w:eastAsia="宋体" w:hAnsi="Helvetica" w:cs="Helvetica"/>
          <w:color w:val="333333"/>
          <w:kern w:val="0"/>
          <w:szCs w:val="21"/>
        </w:rPr>
        <w:t>月</w:t>
      </w:r>
      <w:r w:rsidRPr="00B30820">
        <w:rPr>
          <w:rFonts w:ascii="Helvetica" w:eastAsia="宋体" w:hAnsi="Helvetica" w:cs="Helvetica"/>
          <w:color w:val="333333"/>
          <w:kern w:val="0"/>
          <w:szCs w:val="21"/>
        </w:rPr>
        <w:t>2</w:t>
      </w:r>
      <w:r w:rsidRPr="00B30820">
        <w:rPr>
          <w:rFonts w:ascii="Helvetica" w:eastAsia="宋体" w:hAnsi="Helvetica" w:cs="Helvetica"/>
          <w:color w:val="333333"/>
          <w:kern w:val="0"/>
          <w:szCs w:val="21"/>
        </w:rPr>
        <w:t>日下午，由北京大学国际合作部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港澳台办公室主办的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北京大学</w:t>
      </w:r>
      <w:r w:rsidRPr="00B30820">
        <w:rPr>
          <w:rFonts w:ascii="Helvetica" w:eastAsia="宋体" w:hAnsi="Helvetica" w:cs="Helvetica"/>
          <w:color w:val="333333"/>
          <w:kern w:val="0"/>
          <w:szCs w:val="21"/>
        </w:rPr>
        <w:t>2015</w:t>
      </w:r>
      <w:r w:rsidRPr="00B30820">
        <w:rPr>
          <w:rFonts w:ascii="Helvetica" w:eastAsia="宋体" w:hAnsi="Helvetica" w:cs="Helvetica"/>
          <w:color w:val="333333"/>
          <w:kern w:val="0"/>
          <w:szCs w:val="21"/>
        </w:rPr>
        <w:t>年秋季外事系列培训</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第二讲在英杰交流中心月光厅举行。北京大学台湾研究院院长、国际关系学院李义虎教授以</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从</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看两岸关系</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为题，为与会者解读</w:t>
      </w:r>
      <w:r w:rsidRPr="00B30820">
        <w:rPr>
          <w:rFonts w:ascii="Helvetica" w:eastAsia="宋体" w:hAnsi="Helvetica" w:cs="Helvetica"/>
          <w:color w:val="333333"/>
          <w:kern w:val="0"/>
          <w:szCs w:val="21"/>
        </w:rPr>
        <w:t>11</w:t>
      </w:r>
      <w:r w:rsidRPr="00B30820">
        <w:rPr>
          <w:rFonts w:ascii="Helvetica" w:eastAsia="宋体" w:hAnsi="Helvetica" w:cs="Helvetica"/>
          <w:color w:val="333333"/>
          <w:kern w:val="0"/>
          <w:szCs w:val="21"/>
        </w:rPr>
        <w:t>月</w:t>
      </w:r>
      <w:r w:rsidRPr="00B30820">
        <w:rPr>
          <w:rFonts w:ascii="Helvetica" w:eastAsia="宋体" w:hAnsi="Helvetica" w:cs="Helvetica"/>
          <w:color w:val="333333"/>
          <w:kern w:val="0"/>
          <w:szCs w:val="21"/>
        </w:rPr>
        <w:t>7</w:t>
      </w:r>
      <w:r w:rsidRPr="00B30820">
        <w:rPr>
          <w:rFonts w:ascii="Helvetica" w:eastAsia="宋体" w:hAnsi="Helvetica" w:cs="Helvetica"/>
          <w:color w:val="333333"/>
          <w:kern w:val="0"/>
          <w:szCs w:val="21"/>
        </w:rPr>
        <w:t>日</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的背景意义及其对海峡两岸关系产生的影响，并分析了即将进行的台湾地区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二合一</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选举的局势。讲座现场热烈活泼，内容颇具启发性，李义虎教授还与同学们积极互动，就同学们感兴趣的问题提出了不少独到见解。</w:t>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noProof/>
          <w:color w:val="333333"/>
          <w:kern w:val="0"/>
          <w:szCs w:val="21"/>
        </w:rPr>
        <w:drawing>
          <wp:inline distT="0" distB="0" distL="0" distR="0" wp14:anchorId="3A4183AE" wp14:editId="7E656F37">
            <wp:extent cx="4761865" cy="3174365"/>
            <wp:effectExtent l="0" t="0" r="635" b="6985"/>
            <wp:docPr id="5" name="图片 5" descr="IMG_6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0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3174365"/>
                    </a:xfrm>
                    <a:prstGeom prst="rect">
                      <a:avLst/>
                    </a:prstGeom>
                    <a:noFill/>
                    <a:ln>
                      <a:noFill/>
                    </a:ln>
                  </pic:spPr>
                </pic:pic>
              </a:graphicData>
            </a:graphic>
          </wp:inline>
        </w:drawing>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b/>
          <w:bCs/>
          <w:color w:val="333333"/>
          <w:kern w:val="0"/>
          <w:szCs w:val="21"/>
        </w:rPr>
        <w:t>“</w:t>
      </w:r>
      <w:r w:rsidRPr="00B30820">
        <w:rPr>
          <w:rFonts w:ascii="Helvetica" w:eastAsia="宋体" w:hAnsi="Helvetica" w:cs="Helvetica"/>
          <w:b/>
          <w:bCs/>
          <w:color w:val="333333"/>
          <w:kern w:val="0"/>
          <w:szCs w:val="21"/>
        </w:rPr>
        <w:t>习马会</w:t>
      </w:r>
      <w:r w:rsidRPr="00B30820">
        <w:rPr>
          <w:rFonts w:ascii="Helvetica" w:eastAsia="宋体" w:hAnsi="Helvetica" w:cs="Helvetica"/>
          <w:b/>
          <w:bCs/>
          <w:color w:val="333333"/>
          <w:kern w:val="0"/>
          <w:szCs w:val="21"/>
        </w:rPr>
        <w:t>”</w:t>
      </w:r>
      <w:r w:rsidRPr="00B30820">
        <w:rPr>
          <w:rFonts w:ascii="Helvetica" w:eastAsia="宋体" w:hAnsi="Helvetica" w:cs="Helvetica"/>
          <w:b/>
          <w:bCs/>
          <w:color w:val="333333"/>
          <w:kern w:val="0"/>
          <w:szCs w:val="21"/>
        </w:rPr>
        <w:t>登场</w:t>
      </w:r>
      <w:r w:rsidRPr="00B30820">
        <w:rPr>
          <w:rFonts w:ascii="Helvetica" w:eastAsia="宋体" w:hAnsi="Helvetica" w:cs="Helvetica"/>
          <w:b/>
          <w:bCs/>
          <w:color w:val="333333"/>
          <w:kern w:val="0"/>
          <w:szCs w:val="21"/>
        </w:rPr>
        <w:t xml:space="preserve"> </w:t>
      </w:r>
      <w:r w:rsidRPr="00B30820">
        <w:rPr>
          <w:rFonts w:ascii="Helvetica" w:eastAsia="宋体" w:hAnsi="Helvetica" w:cs="Helvetica"/>
          <w:b/>
          <w:bCs/>
          <w:color w:val="333333"/>
          <w:kern w:val="0"/>
          <w:szCs w:val="21"/>
        </w:rPr>
        <w:t>震撼效应</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李义虎教授指出，此次</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的保密工作做得非常好，尽管最早被</w:t>
      </w:r>
      <w:proofErr w:type="gramStart"/>
      <w:r w:rsidRPr="00B30820">
        <w:rPr>
          <w:rFonts w:ascii="Helvetica" w:eastAsia="宋体" w:hAnsi="Helvetica" w:cs="Helvetica"/>
          <w:color w:val="333333"/>
          <w:kern w:val="0"/>
          <w:szCs w:val="21"/>
        </w:rPr>
        <w:t>当做</w:t>
      </w:r>
      <w:proofErr w:type="gramEnd"/>
      <w:r w:rsidRPr="00B30820">
        <w:rPr>
          <w:rFonts w:ascii="Helvetica" w:eastAsia="宋体" w:hAnsi="Helvetica" w:cs="Helvetica"/>
          <w:color w:val="333333"/>
          <w:kern w:val="0"/>
          <w:szCs w:val="21"/>
        </w:rPr>
        <w:t>假新闻，但是很快得到海峡两岸高层的证实。国台办张志军主任强调，这是海峡两岸在政治分歧的前提下，在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一个中国</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原则基础上做出的务实安排。两岸最高领导人就在新加坡的会面，受到了两岸华人和国际社会的高度关注。</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李义虎教授认为此次会面有三方面重要意义。</w:t>
      </w:r>
      <w:proofErr w:type="gramStart"/>
      <w:r w:rsidRPr="00B30820">
        <w:rPr>
          <w:rFonts w:ascii="Helvetica" w:eastAsia="宋体" w:hAnsi="Helvetica" w:cs="Helvetica"/>
          <w:color w:val="333333"/>
          <w:kern w:val="0"/>
          <w:szCs w:val="21"/>
        </w:rPr>
        <w:t>一</w:t>
      </w:r>
      <w:proofErr w:type="gramEnd"/>
      <w:r w:rsidRPr="00B30820">
        <w:rPr>
          <w:rFonts w:ascii="Helvetica" w:eastAsia="宋体" w:hAnsi="Helvetica" w:cs="Helvetica"/>
          <w:color w:val="333333"/>
          <w:kern w:val="0"/>
          <w:szCs w:val="21"/>
        </w:rPr>
        <w:t>，这是两岸</w:t>
      </w:r>
      <w:r w:rsidRPr="00B30820">
        <w:rPr>
          <w:rFonts w:ascii="Helvetica" w:eastAsia="宋体" w:hAnsi="Helvetica" w:cs="Helvetica"/>
          <w:color w:val="333333"/>
          <w:kern w:val="0"/>
          <w:szCs w:val="21"/>
        </w:rPr>
        <w:t>66</w:t>
      </w:r>
      <w:r w:rsidRPr="00B30820">
        <w:rPr>
          <w:rFonts w:ascii="Helvetica" w:eastAsia="宋体" w:hAnsi="Helvetica" w:cs="Helvetica"/>
          <w:color w:val="333333"/>
          <w:kern w:val="0"/>
          <w:szCs w:val="21"/>
        </w:rPr>
        <w:t>年来首次领导人会面，具有历史转折的意义，是两岸关系发展的重要突破。近年两岸关系呈现出和平发展的局面，双方在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的基础上在经济领域进行深入互动，社会交往也取得了蓬勃发展。经济合作方面，大陆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海峡会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与台湾</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海基会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已经签订了</w:t>
      </w:r>
      <w:r w:rsidRPr="00B30820">
        <w:rPr>
          <w:rFonts w:ascii="Helvetica" w:eastAsia="宋体" w:hAnsi="Helvetica" w:cs="Helvetica"/>
          <w:color w:val="333333"/>
          <w:kern w:val="0"/>
          <w:szCs w:val="21"/>
        </w:rPr>
        <w:t>23</w:t>
      </w:r>
      <w:r w:rsidRPr="00B30820">
        <w:rPr>
          <w:rFonts w:ascii="Helvetica" w:eastAsia="宋体" w:hAnsi="Helvetica" w:cs="Helvetica"/>
          <w:color w:val="333333"/>
          <w:kern w:val="0"/>
          <w:szCs w:val="21"/>
        </w:rPr>
        <w:t>项协议，涉及医疗卫生互助、共同打击犯罪、司法互助、农产品、知识产权等方面；社会交往方面，台湾每年有</w:t>
      </w:r>
      <w:r w:rsidRPr="00B30820">
        <w:rPr>
          <w:rFonts w:ascii="Helvetica" w:eastAsia="宋体" w:hAnsi="Helvetica" w:cs="Helvetica"/>
          <w:color w:val="333333"/>
          <w:kern w:val="0"/>
          <w:szCs w:val="21"/>
        </w:rPr>
        <w:t>8000</w:t>
      </w:r>
      <w:r w:rsidRPr="00B30820">
        <w:rPr>
          <w:rFonts w:ascii="Helvetica" w:eastAsia="宋体" w:hAnsi="Helvetica" w:cs="Helvetica"/>
          <w:color w:val="333333"/>
          <w:kern w:val="0"/>
          <w:szCs w:val="21"/>
        </w:rPr>
        <w:t>多万人次来到大陆，</w:t>
      </w:r>
      <w:r w:rsidRPr="00B30820">
        <w:rPr>
          <w:rFonts w:ascii="Helvetica" w:eastAsia="宋体" w:hAnsi="Helvetica" w:cs="Helvetica"/>
          <w:color w:val="333333"/>
          <w:kern w:val="0"/>
          <w:szCs w:val="21"/>
        </w:rPr>
        <w:t>2014</w:t>
      </w:r>
      <w:r w:rsidRPr="00B30820">
        <w:rPr>
          <w:rFonts w:ascii="Helvetica" w:eastAsia="宋体" w:hAnsi="Helvetica" w:cs="Helvetica"/>
          <w:color w:val="333333"/>
          <w:kern w:val="0"/>
          <w:szCs w:val="21"/>
        </w:rPr>
        <w:t>年两岸人员往来达到</w:t>
      </w:r>
      <w:r w:rsidRPr="00B30820">
        <w:rPr>
          <w:rFonts w:ascii="Helvetica" w:eastAsia="宋体" w:hAnsi="Helvetica" w:cs="Helvetica"/>
          <w:color w:val="333333"/>
          <w:kern w:val="0"/>
          <w:szCs w:val="21"/>
        </w:rPr>
        <w:t>900</w:t>
      </w:r>
      <w:r w:rsidRPr="00B30820">
        <w:rPr>
          <w:rFonts w:ascii="Helvetica" w:eastAsia="宋体" w:hAnsi="Helvetica" w:cs="Helvetica"/>
          <w:color w:val="333333"/>
          <w:kern w:val="0"/>
          <w:szCs w:val="21"/>
        </w:rPr>
        <w:t>万人次，青年占十分之一，社会性交往的局面已经形成。但在经济社会互动如此密切的背景下，两岸领导人的互动在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之前仍为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隔空喊话</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，这在世界范围内都属罕见。</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二，会面在两岸关系发展的重要时间节点上，回答了两岸关系走向何方的问题。李义虎教授提到，未来几年台湾内部政治生态将有若干变化，民意结构变得越发复杂。经历领导人和立法委员的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二合一</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选举，民调显示政坛可能出现再一次的政党轮替；加之去年</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九合一</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台湾地方选举国民党完败，社会气氛</w:t>
      </w:r>
      <w:proofErr w:type="gramStart"/>
      <w:r w:rsidRPr="00B30820">
        <w:rPr>
          <w:rFonts w:ascii="Helvetica" w:eastAsia="宋体" w:hAnsi="Helvetica" w:cs="Helvetica"/>
          <w:color w:val="333333"/>
          <w:kern w:val="0"/>
          <w:szCs w:val="21"/>
        </w:rPr>
        <w:t>对蓝营不利</w:t>
      </w:r>
      <w:proofErr w:type="gramEnd"/>
      <w:r w:rsidRPr="00B30820">
        <w:rPr>
          <w:rFonts w:ascii="Helvetica" w:eastAsia="宋体" w:hAnsi="Helvetica" w:cs="Helvetica"/>
          <w:color w:val="333333"/>
          <w:kern w:val="0"/>
          <w:szCs w:val="21"/>
        </w:rPr>
        <w:t>，两岸关系走向何方也令人关注。</w:t>
      </w:r>
      <w:r w:rsidRPr="00B30820">
        <w:rPr>
          <w:rFonts w:ascii="Helvetica" w:eastAsia="宋体" w:hAnsi="Helvetica" w:cs="Helvetica"/>
          <w:color w:val="333333"/>
          <w:kern w:val="0"/>
          <w:szCs w:val="21"/>
        </w:rPr>
        <w:t> </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lastRenderedPageBreak/>
        <w:t xml:space="preserve">　　三，</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标志着两岸关系发展的动力由协议拉动型转到领导人直接沟通。李义虎教授表示，</w:t>
      </w:r>
      <w:r w:rsidRPr="00B30820">
        <w:rPr>
          <w:rFonts w:ascii="Helvetica" w:eastAsia="宋体" w:hAnsi="Helvetica" w:cs="Helvetica"/>
          <w:color w:val="333333"/>
          <w:kern w:val="0"/>
          <w:szCs w:val="21"/>
        </w:rPr>
        <w:t>2008</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5</w:t>
      </w:r>
      <w:r w:rsidRPr="00B30820">
        <w:rPr>
          <w:rFonts w:ascii="Helvetica" w:eastAsia="宋体" w:hAnsi="Helvetica" w:cs="Helvetica"/>
          <w:color w:val="333333"/>
          <w:kern w:val="0"/>
          <w:szCs w:val="21"/>
        </w:rPr>
        <w:t>月以来，海协会会长与海基会会长每次会面基本都能签订三四个协议，海峡两岸关系依托协议的签订而迅速发展。但</w:t>
      </w:r>
      <w:proofErr w:type="gramStart"/>
      <w:r w:rsidRPr="00B30820">
        <w:rPr>
          <w:rFonts w:ascii="Helvetica" w:eastAsia="宋体" w:hAnsi="Helvetica" w:cs="Helvetica"/>
          <w:color w:val="333333"/>
          <w:kern w:val="0"/>
          <w:szCs w:val="21"/>
        </w:rPr>
        <w:t>反服贸</w:t>
      </w:r>
      <w:proofErr w:type="gramEnd"/>
      <w:r w:rsidRPr="00B30820">
        <w:rPr>
          <w:rFonts w:ascii="Helvetica" w:eastAsia="宋体" w:hAnsi="Helvetica" w:cs="Helvetica"/>
          <w:color w:val="333333"/>
          <w:kern w:val="0"/>
          <w:szCs w:val="21"/>
        </w:rPr>
        <w:t>等运动表明，</w:t>
      </w:r>
      <w:proofErr w:type="gramStart"/>
      <w:r w:rsidRPr="00B30820">
        <w:rPr>
          <w:rFonts w:ascii="Helvetica" w:eastAsia="宋体" w:hAnsi="Helvetica" w:cs="Helvetica"/>
          <w:color w:val="333333"/>
          <w:kern w:val="0"/>
          <w:szCs w:val="21"/>
        </w:rPr>
        <w:t>靠协议</w:t>
      </w:r>
      <w:proofErr w:type="gramEnd"/>
      <w:r w:rsidRPr="00B30820">
        <w:rPr>
          <w:rFonts w:ascii="Helvetica" w:eastAsia="宋体" w:hAnsi="Helvetica" w:cs="Helvetica"/>
          <w:color w:val="333333"/>
          <w:kern w:val="0"/>
          <w:szCs w:val="21"/>
        </w:rPr>
        <w:t>拉动两岸关系发展已经到达瓶颈，必须找到新的动力。近两年，国台办与陆委会的沟通对促进两岸关系有推动力，但作用不明显；此次将两岸关系拉高到两岸最高领导人会谈层面，势必为两岸关系注入新的动力。</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对于</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先生</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把会面地点选在新加坡，李义虎教授也解读了其中的特殊意义。其一，</w:t>
      </w:r>
      <w:r w:rsidRPr="00B30820">
        <w:rPr>
          <w:rFonts w:ascii="Helvetica" w:eastAsia="宋体" w:hAnsi="Helvetica" w:cs="Helvetica"/>
          <w:color w:val="333333"/>
          <w:kern w:val="0"/>
          <w:szCs w:val="21"/>
        </w:rPr>
        <w:t>1993</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汪辜会谈</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的地点就是新加坡，</w:t>
      </w:r>
      <w:proofErr w:type="gramStart"/>
      <w:r w:rsidRPr="00B30820">
        <w:rPr>
          <w:rFonts w:ascii="Helvetica" w:eastAsia="宋体" w:hAnsi="Helvetica" w:cs="Helvetica"/>
          <w:color w:val="333333"/>
          <w:kern w:val="0"/>
          <w:szCs w:val="21"/>
        </w:rPr>
        <w:t>习马在</w:t>
      </w:r>
      <w:proofErr w:type="gramEnd"/>
      <w:r w:rsidRPr="00B30820">
        <w:rPr>
          <w:rFonts w:ascii="Helvetica" w:eastAsia="宋体" w:hAnsi="Helvetica" w:cs="Helvetica"/>
          <w:color w:val="333333"/>
          <w:kern w:val="0"/>
          <w:szCs w:val="21"/>
        </w:rPr>
        <w:t>新加坡会面可以接续</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，体现了历史传承；其二，新加坡是华人社会，体现了中华文化背景；其三，新加坡领导人曾为两岸做过许多穿针引线的工作。</w:t>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b/>
          <w:bCs/>
          <w:color w:val="333333"/>
          <w:kern w:val="0"/>
          <w:szCs w:val="21"/>
        </w:rPr>
        <w:t>谈回顾：两岸领导人会面问题</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李义虎教授也回顾了两岸关系发展历史上的重要节点。</w:t>
      </w:r>
      <w:r w:rsidRPr="00B30820">
        <w:rPr>
          <w:rFonts w:ascii="Helvetica" w:eastAsia="宋体" w:hAnsi="Helvetica" w:cs="Helvetica"/>
          <w:color w:val="333333"/>
          <w:kern w:val="0"/>
          <w:szCs w:val="21"/>
        </w:rPr>
        <w:t>1979</w:t>
      </w:r>
      <w:r w:rsidRPr="00B30820">
        <w:rPr>
          <w:rFonts w:ascii="Helvetica" w:eastAsia="宋体" w:hAnsi="Helvetica" w:cs="Helvetica"/>
          <w:color w:val="333333"/>
          <w:kern w:val="0"/>
          <w:szCs w:val="21"/>
        </w:rPr>
        <w:t>年元旦，通过《告台湾同胞书》，大陆方面将过去的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解放台湾</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调整为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和平统一</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政策，呼吁两岸举行和平谈判。</w:t>
      </w:r>
      <w:r w:rsidRPr="00B30820">
        <w:rPr>
          <w:rFonts w:ascii="Helvetica" w:eastAsia="宋体" w:hAnsi="Helvetica" w:cs="Helvetica"/>
          <w:color w:val="333333"/>
          <w:kern w:val="0"/>
          <w:szCs w:val="21"/>
        </w:rPr>
        <w:t>1983</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9</w:t>
      </w:r>
      <w:r w:rsidRPr="00B30820">
        <w:rPr>
          <w:rFonts w:ascii="Helvetica" w:eastAsia="宋体" w:hAnsi="Helvetica" w:cs="Helvetica"/>
          <w:color w:val="333333"/>
          <w:kern w:val="0"/>
          <w:szCs w:val="21"/>
        </w:rPr>
        <w:t>月底，叶剑英提出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叶九条</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，倡议实行第三次国共合作举行和平谈判。</w:t>
      </w:r>
      <w:r w:rsidRPr="00B30820">
        <w:rPr>
          <w:rFonts w:ascii="Helvetica" w:eastAsia="宋体" w:hAnsi="Helvetica" w:cs="Helvetica"/>
          <w:color w:val="333333"/>
          <w:kern w:val="0"/>
          <w:szCs w:val="21"/>
        </w:rPr>
        <w:t>1995</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1</w:t>
      </w:r>
      <w:r w:rsidRPr="00B30820">
        <w:rPr>
          <w:rFonts w:ascii="Helvetica" w:eastAsia="宋体" w:hAnsi="Helvetica" w:cs="Helvetica"/>
          <w:color w:val="333333"/>
          <w:kern w:val="0"/>
          <w:szCs w:val="21"/>
        </w:rPr>
        <w:t>月</w:t>
      </w:r>
      <w:r w:rsidRPr="00B30820">
        <w:rPr>
          <w:rFonts w:ascii="Helvetica" w:eastAsia="宋体" w:hAnsi="Helvetica" w:cs="Helvetica"/>
          <w:color w:val="333333"/>
          <w:kern w:val="0"/>
          <w:szCs w:val="21"/>
        </w:rPr>
        <w:t>30</w:t>
      </w:r>
      <w:r w:rsidRPr="00B30820">
        <w:rPr>
          <w:rFonts w:ascii="Helvetica" w:eastAsia="宋体" w:hAnsi="Helvetica" w:cs="Helvetica"/>
          <w:color w:val="333333"/>
          <w:kern w:val="0"/>
          <w:szCs w:val="21"/>
        </w:rPr>
        <w:t>日，江泽民对两岸关系发表八项主张，被台湾方面称为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江八点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，其中第八点建议两岸高层互访，认为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鸡犬相闻不能老死不相往来</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1995</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3</w:t>
      </w:r>
      <w:r w:rsidRPr="00B30820">
        <w:rPr>
          <w:rFonts w:ascii="Helvetica" w:eastAsia="宋体" w:hAnsi="Helvetica" w:cs="Helvetica"/>
          <w:color w:val="333333"/>
          <w:kern w:val="0"/>
          <w:szCs w:val="21"/>
        </w:rPr>
        <w:t>月份李登辉提出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李六点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，称可以高层互动；连战也曾发表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连四点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，颇具民族情结和中华意识。但</w:t>
      </w:r>
      <w:r w:rsidRPr="00B30820">
        <w:rPr>
          <w:rFonts w:ascii="Helvetica" w:eastAsia="宋体" w:hAnsi="Helvetica" w:cs="Helvetica"/>
          <w:color w:val="333333"/>
          <w:kern w:val="0"/>
          <w:szCs w:val="21"/>
        </w:rPr>
        <w:t>1995</w:t>
      </w:r>
      <w:r w:rsidRPr="00B30820">
        <w:rPr>
          <w:rFonts w:ascii="Helvetica" w:eastAsia="宋体" w:hAnsi="Helvetica" w:cs="Helvetica"/>
          <w:color w:val="333333"/>
          <w:kern w:val="0"/>
          <w:szCs w:val="21"/>
        </w:rPr>
        <w:t>年</w:t>
      </w:r>
      <w:r w:rsidRPr="00B30820">
        <w:rPr>
          <w:rFonts w:ascii="Helvetica" w:eastAsia="宋体" w:hAnsi="Helvetica" w:cs="Helvetica"/>
          <w:color w:val="333333"/>
          <w:kern w:val="0"/>
          <w:szCs w:val="21"/>
        </w:rPr>
        <w:t>6</w:t>
      </w:r>
      <w:r w:rsidRPr="00B30820">
        <w:rPr>
          <w:rFonts w:ascii="Helvetica" w:eastAsia="宋体" w:hAnsi="Helvetica" w:cs="Helvetica"/>
          <w:color w:val="333333"/>
          <w:kern w:val="0"/>
          <w:szCs w:val="21"/>
        </w:rPr>
        <w:t>月份李登辉不顾大陆方面反对执意访美，致使第三次台海危机发生。</w:t>
      </w:r>
      <w:r w:rsidRPr="00B30820">
        <w:rPr>
          <w:rFonts w:ascii="Helvetica" w:eastAsia="宋体" w:hAnsi="Helvetica" w:cs="Helvetica"/>
          <w:color w:val="333333"/>
          <w:kern w:val="0"/>
          <w:szCs w:val="21"/>
        </w:rPr>
        <w:t>1997</w:t>
      </w:r>
      <w:r w:rsidRPr="00B30820">
        <w:rPr>
          <w:rFonts w:ascii="Helvetica" w:eastAsia="宋体" w:hAnsi="Helvetica" w:cs="Helvetica"/>
          <w:color w:val="333333"/>
          <w:kern w:val="0"/>
          <w:szCs w:val="21"/>
        </w:rPr>
        <w:t>年下半年虽出现缓解迹象，但囿于当时的政治条件和政治气氛，两岸领导人会面始终没有成型。</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w:t>
      </w:r>
      <w:r w:rsidRPr="00B30820">
        <w:rPr>
          <w:rFonts w:ascii="Helvetica" w:eastAsia="宋体" w:hAnsi="Helvetica" w:cs="Helvetica"/>
          <w:color w:val="333333"/>
          <w:kern w:val="0"/>
          <w:szCs w:val="21"/>
        </w:rPr>
        <w:t>2000</w:t>
      </w:r>
      <w:r w:rsidRPr="00B30820">
        <w:rPr>
          <w:rFonts w:ascii="Helvetica" w:eastAsia="宋体" w:hAnsi="Helvetica" w:cs="Helvetica"/>
          <w:color w:val="333333"/>
          <w:kern w:val="0"/>
          <w:szCs w:val="21"/>
        </w:rPr>
        <w:t>年台湾选举以后，江泽民、朱镕基和国台办分别</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喊话</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，刚上台的陈水扁也希望缓解两岸关系，与李登辉拉开距离。陈水</w:t>
      </w:r>
      <w:proofErr w:type="gramStart"/>
      <w:r w:rsidRPr="00B30820">
        <w:rPr>
          <w:rFonts w:ascii="Helvetica" w:eastAsia="宋体" w:hAnsi="Helvetica" w:cs="Helvetica"/>
          <w:color w:val="333333"/>
          <w:kern w:val="0"/>
          <w:szCs w:val="21"/>
        </w:rPr>
        <w:t>扁</w:t>
      </w:r>
      <w:proofErr w:type="gramEnd"/>
      <w:r w:rsidRPr="00B30820">
        <w:rPr>
          <w:rFonts w:ascii="Helvetica" w:eastAsia="宋体" w:hAnsi="Helvetica" w:cs="Helvetica"/>
          <w:color w:val="333333"/>
          <w:kern w:val="0"/>
          <w:szCs w:val="21"/>
        </w:rPr>
        <w:t>起初宣布</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四不一没有</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四不</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是指：不宣布独立、不更改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国号</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、不推动</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两国论入宪</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proofErr w:type="gramStart"/>
      <w:r w:rsidRPr="00B30820">
        <w:rPr>
          <w:rFonts w:ascii="Helvetica" w:eastAsia="宋体" w:hAnsi="Helvetica" w:cs="Helvetica"/>
          <w:color w:val="333333"/>
          <w:kern w:val="0"/>
          <w:szCs w:val="21"/>
        </w:rPr>
        <w:t>不推动</w:t>
      </w:r>
      <w:proofErr w:type="gramEnd"/>
      <w:r w:rsidRPr="00B30820">
        <w:rPr>
          <w:rFonts w:ascii="Helvetica" w:eastAsia="宋体" w:hAnsi="Helvetica" w:cs="Helvetica"/>
          <w:color w:val="333333"/>
          <w:kern w:val="0"/>
          <w:szCs w:val="21"/>
        </w:rPr>
        <w:t>改变现状的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统独公投</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一没有</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是指</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没有废除</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国统纲领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与</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国统会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的问题</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2002</w:t>
      </w:r>
      <w:r w:rsidRPr="00B30820">
        <w:rPr>
          <w:rFonts w:ascii="Helvetica" w:eastAsia="宋体" w:hAnsi="Helvetica" w:cs="Helvetica"/>
          <w:color w:val="333333"/>
          <w:kern w:val="0"/>
          <w:szCs w:val="21"/>
        </w:rPr>
        <w:t>年又提出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一边一国论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，而后到金门视察，主动表现出友好姿态。但</w:t>
      </w:r>
      <w:proofErr w:type="gramStart"/>
      <w:r w:rsidRPr="00B30820">
        <w:rPr>
          <w:rFonts w:ascii="Helvetica" w:eastAsia="宋体" w:hAnsi="Helvetica" w:cs="Helvetica"/>
          <w:color w:val="333333"/>
          <w:kern w:val="0"/>
          <w:szCs w:val="21"/>
        </w:rPr>
        <w:t>陈水扁对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一个中国</w:t>
      </w:r>
      <w:r w:rsidRPr="00B30820">
        <w:rPr>
          <w:rFonts w:ascii="Helvetica" w:eastAsia="宋体" w:hAnsi="Helvetica" w:cs="Helvetica"/>
          <w:color w:val="333333"/>
          <w:kern w:val="0"/>
          <w:szCs w:val="21"/>
        </w:rPr>
        <w:t>”</w:t>
      </w:r>
      <w:proofErr w:type="gramEnd"/>
      <w:r w:rsidRPr="00B30820">
        <w:rPr>
          <w:rFonts w:ascii="Helvetica" w:eastAsia="宋体" w:hAnsi="Helvetica" w:cs="Helvetica"/>
          <w:color w:val="333333"/>
          <w:kern w:val="0"/>
          <w:szCs w:val="21"/>
        </w:rPr>
        <w:t>和</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的原则性问题始终没有回答，表明当时还不具备领导人会面的政治条件和氛围。</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w:t>
      </w:r>
      <w:r w:rsidRPr="00B30820">
        <w:rPr>
          <w:rFonts w:ascii="Helvetica" w:eastAsia="宋体" w:hAnsi="Helvetica" w:cs="Helvetica"/>
          <w:color w:val="333333"/>
          <w:kern w:val="0"/>
          <w:szCs w:val="21"/>
        </w:rPr>
        <w:t>2008</w:t>
      </w:r>
      <w:r w:rsidRPr="00B30820">
        <w:rPr>
          <w:rFonts w:ascii="Helvetica" w:eastAsia="宋体" w:hAnsi="Helvetica" w:cs="Helvetica"/>
          <w:color w:val="333333"/>
          <w:kern w:val="0"/>
          <w:szCs w:val="21"/>
        </w:rPr>
        <w:t>年马英九上台执行后，表示接受</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，也提出过两岸商谈和签署和平协议的建议。大陆方面领导人的主张具有更强的灵活性，从胡锦涛提出的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一中框架</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proofErr w:type="gramStart"/>
      <w:r w:rsidRPr="00B30820">
        <w:rPr>
          <w:rFonts w:ascii="Helvetica" w:eastAsia="宋体" w:hAnsi="Helvetica" w:cs="Helvetica"/>
          <w:color w:val="333333"/>
          <w:kern w:val="0"/>
          <w:szCs w:val="21"/>
        </w:rPr>
        <w:t>到习近</w:t>
      </w:r>
      <w:proofErr w:type="gramEnd"/>
      <w:r w:rsidRPr="00B30820">
        <w:rPr>
          <w:rFonts w:ascii="Helvetica" w:eastAsia="宋体" w:hAnsi="Helvetica" w:cs="Helvetica"/>
          <w:color w:val="333333"/>
          <w:kern w:val="0"/>
          <w:szCs w:val="21"/>
        </w:rPr>
        <w:t>平的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两岸同胞同属中华民族</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，对台政策包容性更大。但习近平也指出，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两岸的政治问题不能一代</w:t>
      </w:r>
      <w:proofErr w:type="gramStart"/>
      <w:r w:rsidRPr="00B30820">
        <w:rPr>
          <w:rFonts w:ascii="Helvetica" w:eastAsia="宋体" w:hAnsi="Helvetica" w:cs="Helvetica"/>
          <w:color w:val="333333"/>
          <w:kern w:val="0"/>
          <w:szCs w:val="21"/>
        </w:rPr>
        <w:t>一代</w:t>
      </w:r>
      <w:proofErr w:type="gramEnd"/>
      <w:r w:rsidRPr="00B30820">
        <w:rPr>
          <w:rFonts w:ascii="Helvetica" w:eastAsia="宋体" w:hAnsi="Helvetica" w:cs="Helvetica"/>
          <w:color w:val="333333"/>
          <w:kern w:val="0"/>
          <w:szCs w:val="21"/>
        </w:rPr>
        <w:t>拖下去</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，表明台湾问题的紧迫感始终存在于现任国家领导人思想中。遥相呼应，马英九也提出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历史定位</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问题，迫切希望与习近平会面。</w:t>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b/>
          <w:bCs/>
          <w:color w:val="333333"/>
          <w:kern w:val="0"/>
          <w:szCs w:val="21"/>
        </w:rPr>
        <w:t>说难题：身分、名义、场合、两岸定位</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身分、名义、场合与方式的安排等许许多多的细节决定着领导人会面时能否顺利进行，用字的讲究、礼仪的规范与政治原则的协调无不</w:t>
      </w:r>
      <w:proofErr w:type="gramStart"/>
      <w:r w:rsidRPr="00B30820">
        <w:rPr>
          <w:rFonts w:ascii="Helvetica" w:eastAsia="宋体" w:hAnsi="Helvetica" w:cs="Helvetica"/>
          <w:color w:val="333333"/>
          <w:kern w:val="0"/>
          <w:szCs w:val="21"/>
        </w:rPr>
        <w:t>考验两岸</w:t>
      </w:r>
      <w:proofErr w:type="gramEnd"/>
      <w:r w:rsidRPr="00B30820">
        <w:rPr>
          <w:rFonts w:ascii="Helvetica" w:eastAsia="宋体" w:hAnsi="Helvetica" w:cs="Helvetica"/>
          <w:color w:val="333333"/>
          <w:kern w:val="0"/>
          <w:szCs w:val="21"/>
        </w:rPr>
        <w:t>如何在不同的政治理念以及基础共识之间取得平衡。漫长的历史背景与横跨六十多年的鸿沟造就了敏感的政治议题，会面时领导人的身分与名称隐含着两岸分歧的政治理念。李义虎教授在演讲过程中以当初陈云林出席会面时精准的用字遣词为例，诠释两岸领导人在沙盘推演后对身分、对称谓的精细讲究，展现出两岸领导人极高的政治智慧。</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两岸领导人会面时所面临的难题，亦表明现在两岸定位问题尚未成功解决。李义虎教授指出，如何在一个中国的前提下使两岸定位获得共识是最基本、最根本的原则。纵然近年两</w:t>
      </w:r>
      <w:r w:rsidRPr="00B30820">
        <w:rPr>
          <w:rFonts w:ascii="Helvetica" w:eastAsia="宋体" w:hAnsi="Helvetica" w:cs="Helvetica"/>
          <w:color w:val="333333"/>
          <w:kern w:val="0"/>
          <w:szCs w:val="21"/>
        </w:rPr>
        <w:lastRenderedPageBreak/>
        <w:t>岸学者纷纷提出定位模式的研究，或</w:t>
      </w:r>
      <w:proofErr w:type="gramStart"/>
      <w:r w:rsidRPr="00B30820">
        <w:rPr>
          <w:rFonts w:ascii="Helvetica" w:eastAsia="宋体" w:hAnsi="Helvetica" w:cs="Helvetica"/>
          <w:color w:val="333333"/>
          <w:kern w:val="0"/>
          <w:szCs w:val="21"/>
        </w:rPr>
        <w:t>祈</w:t>
      </w:r>
      <w:proofErr w:type="gramEnd"/>
      <w:r w:rsidRPr="00B30820">
        <w:rPr>
          <w:rFonts w:ascii="Helvetica" w:eastAsia="宋体" w:hAnsi="Helvetica" w:cs="Helvetica"/>
          <w:color w:val="333333"/>
          <w:kern w:val="0"/>
          <w:szCs w:val="21"/>
        </w:rPr>
        <w:t>以</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一国两治</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一国两府</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等定位模式取得认同，然而两岸定位是一门细水长流的研究，或许更多的沟通与交流才能从根本上解决定位问题。</w:t>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b/>
          <w:bCs/>
          <w:color w:val="333333"/>
          <w:kern w:val="0"/>
          <w:szCs w:val="21"/>
        </w:rPr>
        <w:t>论成果：两岸关系的</w:t>
      </w:r>
      <w:r w:rsidRPr="00B30820">
        <w:rPr>
          <w:rFonts w:ascii="Helvetica" w:eastAsia="宋体" w:hAnsi="Helvetica" w:cs="Helvetica"/>
          <w:b/>
          <w:bCs/>
          <w:color w:val="333333"/>
          <w:kern w:val="0"/>
          <w:szCs w:val="21"/>
        </w:rPr>
        <w:t>“</w:t>
      </w:r>
      <w:r w:rsidRPr="00B30820">
        <w:rPr>
          <w:rFonts w:ascii="Helvetica" w:eastAsia="宋体" w:hAnsi="Helvetica" w:cs="Helvetica"/>
          <w:b/>
          <w:bCs/>
          <w:color w:val="333333"/>
          <w:kern w:val="0"/>
          <w:szCs w:val="21"/>
        </w:rPr>
        <w:t>定锚</w:t>
      </w:r>
      <w:r w:rsidRPr="00B30820">
        <w:rPr>
          <w:rFonts w:ascii="Helvetica" w:eastAsia="宋体" w:hAnsi="Helvetica" w:cs="Helvetica"/>
          <w:b/>
          <w:bCs/>
          <w:color w:val="333333"/>
          <w:kern w:val="0"/>
          <w:szCs w:val="21"/>
        </w:rPr>
        <w:t>”</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即便</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中依然存在两岸定位上理念的差距，但这次两岸领导人会面依然具有重要的历史意义。李义虎教授指出，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之所以能够成功举行，仰赖于两岸和平发展的成果、</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的政治互信基础、民众的支持以及官方间的交流与互动。不仅大陆主流意见支持</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，台湾的绿营亦对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的举行持尊重的态度。横跨六十六年的历史，两岸领导人终于不再隔空喊话，而是以直接的沟通交流取代从前的解读与误读，国际上对</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的乐见与认可也代表着两岸和平关系发展取得了重大成果。</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的成功也</w:t>
      </w:r>
      <w:proofErr w:type="gramStart"/>
      <w:r w:rsidRPr="00B30820">
        <w:rPr>
          <w:rFonts w:ascii="Helvetica" w:eastAsia="宋体" w:hAnsi="Helvetica" w:cs="Helvetica"/>
          <w:color w:val="333333"/>
          <w:kern w:val="0"/>
          <w:szCs w:val="21"/>
        </w:rPr>
        <w:t>替两岸</w:t>
      </w:r>
      <w:proofErr w:type="gramEnd"/>
      <w:r w:rsidRPr="00B30820">
        <w:rPr>
          <w:rFonts w:ascii="Helvetica" w:eastAsia="宋体" w:hAnsi="Helvetica" w:cs="Helvetica"/>
          <w:color w:val="333333"/>
          <w:kern w:val="0"/>
          <w:szCs w:val="21"/>
        </w:rPr>
        <w:t>的现状与发展树立</w:t>
      </w:r>
      <w:proofErr w:type="gramStart"/>
      <w:r w:rsidRPr="00B30820">
        <w:rPr>
          <w:rFonts w:ascii="Helvetica" w:eastAsia="宋体" w:hAnsi="Helvetica" w:cs="Helvetica"/>
          <w:color w:val="333333"/>
          <w:kern w:val="0"/>
          <w:szCs w:val="21"/>
        </w:rPr>
        <w:t>标竿</w:t>
      </w:r>
      <w:proofErr w:type="gramEnd"/>
      <w:r w:rsidRPr="00B30820">
        <w:rPr>
          <w:rFonts w:ascii="Helvetica" w:eastAsia="宋体" w:hAnsi="Helvetica" w:cs="Helvetica"/>
          <w:color w:val="333333"/>
          <w:kern w:val="0"/>
          <w:szCs w:val="21"/>
        </w:rPr>
        <w:t>，划出底线。如果说九二共识为两岸关系之</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，那么</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上所强调的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九二共识、一中框架</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等政治互信的基础，便产生了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定锚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的作用，扮演着巩固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九二共识</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的重要角色。这有助于维持两岸发展的大局面，持续推动两岸和平发展。</w:t>
      </w:r>
    </w:p>
    <w:p w:rsidR="00B30820" w:rsidRPr="00B30820" w:rsidRDefault="00B30820" w:rsidP="00B30820">
      <w:pPr>
        <w:widowControl/>
        <w:spacing w:after="150"/>
        <w:jc w:val="center"/>
        <w:rPr>
          <w:rFonts w:ascii="Helvetica" w:eastAsia="宋体" w:hAnsi="Helvetica" w:cs="Helvetica"/>
          <w:color w:val="333333"/>
          <w:kern w:val="0"/>
          <w:szCs w:val="21"/>
        </w:rPr>
      </w:pPr>
      <w:r w:rsidRPr="00B30820">
        <w:rPr>
          <w:rFonts w:ascii="Helvetica" w:eastAsia="宋体" w:hAnsi="Helvetica" w:cs="Helvetica"/>
          <w:b/>
          <w:bCs/>
          <w:color w:val="333333"/>
          <w:kern w:val="0"/>
          <w:szCs w:val="21"/>
        </w:rPr>
        <w:t>影响：关于两岸政策路线</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的时间点距离台湾大选仅有两个多月时间，作为两岸关系中的历史性事件，又会对选举产生怎样的影响？李义虎教授表示，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对台湾的选举影响有限，而且没有必要去影响选举，应该关注的是两岸关系，</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关心两岸关系执行的路线和政策，我们要看这个党，这个领导人是执行什么样的路线，尤其是大陆政策，这个是有底线的。</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此次</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确立出</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坚持九二共识，符合一中框架</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的底线，作为衡量未来台湾对大陆政策的标准，将对选举结果起到制约作用。</w:t>
      </w:r>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t xml:space="preserve">　　在现场提问环节，有同学问到：</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从反服贸、反课纲当中，我们可以看见台湾青年力量的崛起。他们对两岸的看法跟上一辈不同，这对两岸关系将会有什么影响？</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李义虎教授由此疑问谈到了过</w:t>
      </w:r>
      <w:proofErr w:type="gramStart"/>
      <w:r w:rsidRPr="00B30820">
        <w:rPr>
          <w:rFonts w:ascii="Helvetica" w:eastAsia="宋体" w:hAnsi="Helvetica" w:cs="Helvetica"/>
          <w:color w:val="333333"/>
          <w:kern w:val="0"/>
          <w:szCs w:val="21"/>
        </w:rPr>
        <w:t>去国关</w:t>
      </w:r>
      <w:proofErr w:type="gramEnd"/>
      <w:r w:rsidRPr="00B30820">
        <w:rPr>
          <w:rFonts w:ascii="Helvetica" w:eastAsia="宋体" w:hAnsi="Helvetica" w:cs="Helvetica"/>
          <w:color w:val="333333"/>
          <w:kern w:val="0"/>
          <w:szCs w:val="21"/>
        </w:rPr>
        <w:t>学院的学生接待台湾同学的经历，指出两岸学子在身份认同上有时会发生争执，但经过双方互相交流后便能化解。他认为，从中华民族的基点出发，与台湾展开交流，让两岸青年打成一片，共同讨论中华文化，以</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文化</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为主轴，应能找出最好且最适合的交流方式。</w:t>
      </w:r>
    </w:p>
    <w:p w:rsidR="00B30820" w:rsidRPr="00B30820" w:rsidRDefault="00B30820" w:rsidP="00B30820">
      <w:pPr>
        <w:widowControl/>
        <w:spacing w:after="150"/>
        <w:jc w:val="center"/>
        <w:rPr>
          <w:rFonts w:ascii="Helvetica" w:eastAsia="宋体" w:hAnsi="Helvetica" w:cs="Helvetica"/>
          <w:color w:val="333333"/>
          <w:kern w:val="0"/>
          <w:szCs w:val="21"/>
        </w:rPr>
      </w:pPr>
      <w:bookmarkStart w:id="0" w:name="_GoBack"/>
      <w:r w:rsidRPr="00B30820">
        <w:rPr>
          <w:rFonts w:ascii="Helvetica" w:eastAsia="宋体" w:hAnsi="Helvetica" w:cs="Helvetica"/>
          <w:noProof/>
          <w:color w:val="333333"/>
          <w:kern w:val="0"/>
          <w:szCs w:val="21"/>
        </w:rPr>
        <w:drawing>
          <wp:inline distT="0" distB="0" distL="0" distR="0" wp14:anchorId="14689C5A" wp14:editId="0C42D67B">
            <wp:extent cx="4761781" cy="2898475"/>
            <wp:effectExtent l="0" t="0" r="1270" b="0"/>
            <wp:docPr id="6" name="图片 6" descr="IMG_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2898526"/>
                    </a:xfrm>
                    <a:prstGeom prst="rect">
                      <a:avLst/>
                    </a:prstGeom>
                    <a:noFill/>
                    <a:ln>
                      <a:noFill/>
                    </a:ln>
                  </pic:spPr>
                </pic:pic>
              </a:graphicData>
            </a:graphic>
          </wp:inline>
        </w:drawing>
      </w:r>
      <w:bookmarkEnd w:id="0"/>
    </w:p>
    <w:p w:rsidR="00B30820" w:rsidRPr="00B30820" w:rsidRDefault="00B30820" w:rsidP="00B30820">
      <w:pPr>
        <w:widowControl/>
        <w:spacing w:after="150"/>
        <w:jc w:val="left"/>
        <w:rPr>
          <w:rFonts w:ascii="Helvetica" w:eastAsia="宋体" w:hAnsi="Helvetica" w:cs="Helvetica"/>
          <w:color w:val="333333"/>
          <w:kern w:val="0"/>
          <w:szCs w:val="21"/>
        </w:rPr>
      </w:pPr>
      <w:r w:rsidRPr="00B30820">
        <w:rPr>
          <w:rFonts w:ascii="Helvetica" w:eastAsia="宋体" w:hAnsi="Helvetica" w:cs="Helvetica"/>
          <w:color w:val="333333"/>
          <w:kern w:val="0"/>
          <w:szCs w:val="21"/>
        </w:rPr>
        <w:lastRenderedPageBreak/>
        <w:t xml:space="preserve">　　讲座在经久不息的掌声中圆满画下句点。诚如李义虎教授所言，</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习马会</w:t>
      </w:r>
      <w:r w:rsidRPr="00B30820">
        <w:rPr>
          <w:rFonts w:ascii="Helvetica" w:eastAsia="宋体" w:hAnsi="Helvetica" w:cs="Helvetica"/>
          <w:color w:val="333333"/>
          <w:kern w:val="0"/>
          <w:szCs w:val="21"/>
        </w:rPr>
        <w:t>”</w:t>
      </w:r>
      <w:r w:rsidRPr="00B30820">
        <w:rPr>
          <w:rFonts w:ascii="Helvetica" w:eastAsia="宋体" w:hAnsi="Helvetica" w:cs="Helvetica"/>
          <w:color w:val="333333"/>
          <w:kern w:val="0"/>
          <w:szCs w:val="21"/>
        </w:rPr>
        <w:t>台前幕后的深意，不仅展现了两岸交往互动的新形式，以国际视野的角度来说，也是为维持台海地区的稳定所做的努力，更为亚太地区和平做出了巨大贡献。</w:t>
      </w:r>
    </w:p>
    <w:p w:rsidR="00F53D0C" w:rsidRDefault="00F53D0C" w:rsidP="00F53D0C">
      <w:pPr>
        <w:pStyle w:val="a6"/>
        <w:jc w:val="center"/>
        <w:rPr>
          <w:rFonts w:ascii="Helvetica" w:hAnsi="Helvetica" w:cs="Helvetica"/>
          <w:color w:val="333333"/>
          <w:sz w:val="21"/>
          <w:szCs w:val="21"/>
        </w:rPr>
      </w:pPr>
    </w:p>
    <w:p w:rsidR="00F53D0C" w:rsidRPr="00F53D0C" w:rsidRDefault="00F53D0C" w:rsidP="00F53D0C">
      <w:pPr>
        <w:jc w:val="center"/>
        <w:rPr>
          <w:sz w:val="28"/>
          <w:szCs w:val="28"/>
        </w:rPr>
      </w:pPr>
    </w:p>
    <w:sectPr w:rsidR="00F53D0C" w:rsidRPr="00F53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BB" w:rsidRDefault="00C50CBB" w:rsidP="00F53D0C">
      <w:r>
        <w:separator/>
      </w:r>
    </w:p>
  </w:endnote>
  <w:endnote w:type="continuationSeparator" w:id="0">
    <w:p w:rsidR="00C50CBB" w:rsidRDefault="00C50CBB" w:rsidP="00F5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BB" w:rsidRDefault="00C50CBB" w:rsidP="00F53D0C">
      <w:r>
        <w:separator/>
      </w:r>
    </w:p>
  </w:footnote>
  <w:footnote w:type="continuationSeparator" w:id="0">
    <w:p w:rsidR="00C50CBB" w:rsidRDefault="00C50CBB" w:rsidP="00F53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C0"/>
    <w:rsid w:val="0021342D"/>
    <w:rsid w:val="006056C0"/>
    <w:rsid w:val="006E12CA"/>
    <w:rsid w:val="00A518C3"/>
    <w:rsid w:val="00B30820"/>
    <w:rsid w:val="00C50CBB"/>
    <w:rsid w:val="00F53D0C"/>
    <w:rsid w:val="00F9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D0C"/>
    <w:rPr>
      <w:sz w:val="18"/>
      <w:szCs w:val="18"/>
    </w:rPr>
  </w:style>
  <w:style w:type="paragraph" w:styleId="a4">
    <w:name w:val="footer"/>
    <w:basedOn w:val="a"/>
    <w:link w:val="Char0"/>
    <w:uiPriority w:val="99"/>
    <w:unhideWhenUsed/>
    <w:rsid w:val="00F53D0C"/>
    <w:pPr>
      <w:tabs>
        <w:tab w:val="center" w:pos="4153"/>
        <w:tab w:val="right" w:pos="8306"/>
      </w:tabs>
      <w:snapToGrid w:val="0"/>
      <w:jc w:val="left"/>
    </w:pPr>
    <w:rPr>
      <w:sz w:val="18"/>
      <w:szCs w:val="18"/>
    </w:rPr>
  </w:style>
  <w:style w:type="character" w:customStyle="1" w:styleId="Char0">
    <w:name w:val="页脚 Char"/>
    <w:basedOn w:val="a0"/>
    <w:link w:val="a4"/>
    <w:uiPriority w:val="99"/>
    <w:rsid w:val="00F53D0C"/>
    <w:rPr>
      <w:sz w:val="18"/>
      <w:szCs w:val="18"/>
    </w:rPr>
  </w:style>
  <w:style w:type="character" w:styleId="a5">
    <w:name w:val="Strong"/>
    <w:basedOn w:val="a0"/>
    <w:uiPriority w:val="22"/>
    <w:qFormat/>
    <w:rsid w:val="00F53D0C"/>
    <w:rPr>
      <w:b/>
      <w:bCs/>
    </w:rPr>
  </w:style>
  <w:style w:type="paragraph" w:styleId="a6">
    <w:name w:val="Normal (Web)"/>
    <w:basedOn w:val="a"/>
    <w:uiPriority w:val="99"/>
    <w:semiHidden/>
    <w:unhideWhenUsed/>
    <w:rsid w:val="00F53D0C"/>
    <w:pPr>
      <w:widowControl/>
      <w:spacing w:after="150"/>
      <w:jc w:val="left"/>
    </w:pPr>
    <w:rPr>
      <w:rFonts w:ascii="宋体" w:eastAsia="宋体" w:hAnsi="宋体" w:cs="宋体"/>
      <w:kern w:val="0"/>
      <w:sz w:val="24"/>
      <w:szCs w:val="24"/>
    </w:rPr>
  </w:style>
  <w:style w:type="character" w:customStyle="1" w:styleId="apple-tab-span">
    <w:name w:val="apple-tab-span"/>
    <w:basedOn w:val="a0"/>
    <w:rsid w:val="00F53D0C"/>
  </w:style>
  <w:style w:type="paragraph" w:styleId="a7">
    <w:name w:val="Balloon Text"/>
    <w:basedOn w:val="a"/>
    <w:link w:val="Char1"/>
    <w:uiPriority w:val="99"/>
    <w:semiHidden/>
    <w:unhideWhenUsed/>
    <w:rsid w:val="00F53D0C"/>
    <w:rPr>
      <w:sz w:val="18"/>
      <w:szCs w:val="18"/>
    </w:rPr>
  </w:style>
  <w:style w:type="character" w:customStyle="1" w:styleId="Char1">
    <w:name w:val="批注框文本 Char"/>
    <w:basedOn w:val="a0"/>
    <w:link w:val="a7"/>
    <w:uiPriority w:val="99"/>
    <w:semiHidden/>
    <w:rsid w:val="00F53D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D0C"/>
    <w:rPr>
      <w:sz w:val="18"/>
      <w:szCs w:val="18"/>
    </w:rPr>
  </w:style>
  <w:style w:type="paragraph" w:styleId="a4">
    <w:name w:val="footer"/>
    <w:basedOn w:val="a"/>
    <w:link w:val="Char0"/>
    <w:uiPriority w:val="99"/>
    <w:unhideWhenUsed/>
    <w:rsid w:val="00F53D0C"/>
    <w:pPr>
      <w:tabs>
        <w:tab w:val="center" w:pos="4153"/>
        <w:tab w:val="right" w:pos="8306"/>
      </w:tabs>
      <w:snapToGrid w:val="0"/>
      <w:jc w:val="left"/>
    </w:pPr>
    <w:rPr>
      <w:sz w:val="18"/>
      <w:szCs w:val="18"/>
    </w:rPr>
  </w:style>
  <w:style w:type="character" w:customStyle="1" w:styleId="Char0">
    <w:name w:val="页脚 Char"/>
    <w:basedOn w:val="a0"/>
    <w:link w:val="a4"/>
    <w:uiPriority w:val="99"/>
    <w:rsid w:val="00F53D0C"/>
    <w:rPr>
      <w:sz w:val="18"/>
      <w:szCs w:val="18"/>
    </w:rPr>
  </w:style>
  <w:style w:type="character" w:styleId="a5">
    <w:name w:val="Strong"/>
    <w:basedOn w:val="a0"/>
    <w:uiPriority w:val="22"/>
    <w:qFormat/>
    <w:rsid w:val="00F53D0C"/>
    <w:rPr>
      <w:b/>
      <w:bCs/>
    </w:rPr>
  </w:style>
  <w:style w:type="paragraph" w:styleId="a6">
    <w:name w:val="Normal (Web)"/>
    <w:basedOn w:val="a"/>
    <w:uiPriority w:val="99"/>
    <w:semiHidden/>
    <w:unhideWhenUsed/>
    <w:rsid w:val="00F53D0C"/>
    <w:pPr>
      <w:widowControl/>
      <w:spacing w:after="150"/>
      <w:jc w:val="left"/>
    </w:pPr>
    <w:rPr>
      <w:rFonts w:ascii="宋体" w:eastAsia="宋体" w:hAnsi="宋体" w:cs="宋体"/>
      <w:kern w:val="0"/>
      <w:sz w:val="24"/>
      <w:szCs w:val="24"/>
    </w:rPr>
  </w:style>
  <w:style w:type="character" w:customStyle="1" w:styleId="apple-tab-span">
    <w:name w:val="apple-tab-span"/>
    <w:basedOn w:val="a0"/>
    <w:rsid w:val="00F53D0C"/>
  </w:style>
  <w:style w:type="paragraph" w:styleId="a7">
    <w:name w:val="Balloon Text"/>
    <w:basedOn w:val="a"/>
    <w:link w:val="Char1"/>
    <w:uiPriority w:val="99"/>
    <w:semiHidden/>
    <w:unhideWhenUsed/>
    <w:rsid w:val="00F53D0C"/>
    <w:rPr>
      <w:sz w:val="18"/>
      <w:szCs w:val="18"/>
    </w:rPr>
  </w:style>
  <w:style w:type="character" w:customStyle="1" w:styleId="Char1">
    <w:name w:val="批注框文本 Char"/>
    <w:basedOn w:val="a0"/>
    <w:link w:val="a7"/>
    <w:uiPriority w:val="99"/>
    <w:semiHidden/>
    <w:rsid w:val="00F53D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81191">
      <w:bodyDiv w:val="1"/>
      <w:marLeft w:val="0"/>
      <w:marRight w:val="0"/>
      <w:marTop w:val="0"/>
      <w:marBottom w:val="0"/>
      <w:divBdr>
        <w:top w:val="none" w:sz="0" w:space="0" w:color="auto"/>
        <w:left w:val="none" w:sz="0" w:space="0" w:color="auto"/>
        <w:bottom w:val="none" w:sz="0" w:space="0" w:color="auto"/>
        <w:right w:val="none" w:sz="0" w:space="0" w:color="auto"/>
      </w:divBdr>
      <w:divsChild>
        <w:div w:id="266549597">
          <w:marLeft w:val="0"/>
          <w:marRight w:val="0"/>
          <w:marTop w:val="0"/>
          <w:marBottom w:val="0"/>
          <w:divBdr>
            <w:top w:val="none" w:sz="0" w:space="0" w:color="auto"/>
            <w:left w:val="none" w:sz="0" w:space="0" w:color="auto"/>
            <w:bottom w:val="none" w:sz="0" w:space="0" w:color="auto"/>
            <w:right w:val="none" w:sz="0" w:space="0" w:color="auto"/>
          </w:divBdr>
          <w:divsChild>
            <w:div w:id="2081169334">
              <w:marLeft w:val="-225"/>
              <w:marRight w:val="-225"/>
              <w:marTop w:val="0"/>
              <w:marBottom w:val="0"/>
              <w:divBdr>
                <w:top w:val="none" w:sz="0" w:space="0" w:color="auto"/>
                <w:left w:val="none" w:sz="0" w:space="0" w:color="auto"/>
                <w:bottom w:val="none" w:sz="0" w:space="0" w:color="auto"/>
                <w:right w:val="none" w:sz="0" w:space="0" w:color="auto"/>
              </w:divBdr>
              <w:divsChild>
                <w:div w:id="1112699999">
                  <w:marLeft w:val="0"/>
                  <w:marRight w:val="0"/>
                  <w:marTop w:val="0"/>
                  <w:marBottom w:val="0"/>
                  <w:divBdr>
                    <w:top w:val="none" w:sz="0" w:space="0" w:color="auto"/>
                    <w:left w:val="none" w:sz="0" w:space="0" w:color="auto"/>
                    <w:bottom w:val="none" w:sz="0" w:space="0" w:color="auto"/>
                    <w:right w:val="none" w:sz="0" w:space="0" w:color="auto"/>
                  </w:divBdr>
                  <w:divsChild>
                    <w:div w:id="1746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58731">
      <w:bodyDiv w:val="1"/>
      <w:marLeft w:val="0"/>
      <w:marRight w:val="0"/>
      <w:marTop w:val="0"/>
      <w:marBottom w:val="0"/>
      <w:divBdr>
        <w:top w:val="none" w:sz="0" w:space="0" w:color="auto"/>
        <w:left w:val="none" w:sz="0" w:space="0" w:color="auto"/>
        <w:bottom w:val="none" w:sz="0" w:space="0" w:color="auto"/>
        <w:right w:val="none" w:sz="0" w:space="0" w:color="auto"/>
      </w:divBdr>
      <w:divsChild>
        <w:div w:id="966160683">
          <w:marLeft w:val="0"/>
          <w:marRight w:val="0"/>
          <w:marTop w:val="0"/>
          <w:marBottom w:val="0"/>
          <w:divBdr>
            <w:top w:val="none" w:sz="0" w:space="0" w:color="auto"/>
            <w:left w:val="none" w:sz="0" w:space="0" w:color="auto"/>
            <w:bottom w:val="none" w:sz="0" w:space="0" w:color="auto"/>
            <w:right w:val="none" w:sz="0" w:space="0" w:color="auto"/>
          </w:divBdr>
          <w:divsChild>
            <w:div w:id="2068843309">
              <w:marLeft w:val="-225"/>
              <w:marRight w:val="-225"/>
              <w:marTop w:val="0"/>
              <w:marBottom w:val="0"/>
              <w:divBdr>
                <w:top w:val="none" w:sz="0" w:space="0" w:color="auto"/>
                <w:left w:val="none" w:sz="0" w:space="0" w:color="auto"/>
                <w:bottom w:val="none" w:sz="0" w:space="0" w:color="auto"/>
                <w:right w:val="none" w:sz="0" w:space="0" w:color="auto"/>
              </w:divBdr>
              <w:divsChild>
                <w:div w:id="391586628">
                  <w:marLeft w:val="0"/>
                  <w:marRight w:val="0"/>
                  <w:marTop w:val="0"/>
                  <w:marBottom w:val="0"/>
                  <w:divBdr>
                    <w:top w:val="none" w:sz="0" w:space="0" w:color="auto"/>
                    <w:left w:val="none" w:sz="0" w:space="0" w:color="auto"/>
                    <w:bottom w:val="none" w:sz="0" w:space="0" w:color="auto"/>
                    <w:right w:val="none" w:sz="0" w:space="0" w:color="auto"/>
                  </w:divBdr>
                  <w:divsChild>
                    <w:div w:id="2248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2016-01-10T08:09:00Z</dcterms:created>
  <dcterms:modified xsi:type="dcterms:W3CDTF">2016-01-10T08:18:00Z</dcterms:modified>
</cp:coreProperties>
</file>